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C49" w:rsidRDefault="00667C49">
      <w:pPr>
        <w:spacing w:after="160" w:line="259" w:lineRule="auto"/>
        <w:jc w:val="center"/>
        <w:rPr>
          <w:b/>
        </w:rPr>
      </w:pPr>
    </w:p>
    <w:p w:rsidR="00667C49" w:rsidRDefault="00F16CCA">
      <w:pPr>
        <w:spacing w:after="160" w:line="259" w:lineRule="auto"/>
        <w:jc w:val="center"/>
        <w:rPr>
          <w:b/>
        </w:rPr>
      </w:pPr>
      <w:r>
        <w:rPr>
          <w:b/>
        </w:rPr>
        <w:t>RESULTADO PARCIAL– EDITAL 05/2024 – PREMIAÇÃO</w:t>
      </w:r>
    </w:p>
    <w:p w:rsidR="00667C49" w:rsidRDefault="00F16CCA">
      <w:pPr>
        <w:spacing w:after="160" w:line="259" w:lineRule="auto"/>
        <w:jc w:val="center"/>
        <w:rPr>
          <w:b/>
        </w:rPr>
      </w:pPr>
      <w:r>
        <w:rPr>
          <w:b/>
        </w:rPr>
        <w:t>Valor remanescente LPG Bocaiúva</w:t>
      </w:r>
    </w:p>
    <w:p w:rsidR="00667C49" w:rsidRDefault="00667C49">
      <w:pPr>
        <w:spacing w:after="160" w:line="259" w:lineRule="auto"/>
        <w:jc w:val="both"/>
        <w:rPr>
          <w:b/>
        </w:rPr>
      </w:pPr>
    </w:p>
    <w:p w:rsidR="00667C49" w:rsidRDefault="00F16CCA">
      <w:pPr>
        <w:spacing w:after="160" w:line="259" w:lineRule="auto"/>
        <w:jc w:val="both"/>
      </w:pPr>
      <w:r>
        <w:rPr>
          <w:b/>
        </w:rPr>
        <w:t xml:space="preserve">CATEGORIA: AUDIOVISUAL </w:t>
      </w:r>
    </w:p>
    <w:sdt>
      <w:sdtPr>
        <w:tag w:val="goog_rdk_0"/>
        <w:id w:val="1280326017"/>
        <w:lock w:val="contentLocked"/>
      </w:sdtPr>
      <w:sdtContent>
        <w:tbl>
          <w:tblPr>
            <w:tblStyle w:val="a"/>
            <w:tblW w:w="12465" w:type="dxa"/>
            <w:tblInd w:w="-1065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/>
          </w:tblPr>
          <w:tblGrid>
            <w:gridCol w:w="2115"/>
            <w:gridCol w:w="1800"/>
            <w:gridCol w:w="2190"/>
            <w:gridCol w:w="1410"/>
            <w:gridCol w:w="1230"/>
            <w:gridCol w:w="1245"/>
            <w:gridCol w:w="825"/>
            <w:gridCol w:w="1650"/>
          </w:tblGrid>
          <w:tr w:rsidR="00667C49">
            <w:tc>
              <w:tcPr>
                <w:tcW w:w="2115" w:type="dxa"/>
                <w:tcBorders>
                  <w:top w:val="single" w:sz="8" w:space="0" w:color="BDC1C6"/>
                  <w:left w:val="nil"/>
                  <w:bottom w:val="single" w:sz="8" w:space="0" w:color="BDC1C6"/>
                  <w:right w:val="single" w:sz="8" w:space="0" w:color="BDC1C6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667C49" w:rsidRDefault="00F16CCA">
                <w:pPr>
                  <w:widowControl w:val="0"/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Proponente</w:t>
                </w:r>
              </w:p>
            </w:tc>
            <w:tc>
              <w:tcPr>
                <w:tcW w:w="180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667C49" w:rsidRDefault="00F16CCA">
                <w:pPr>
                  <w:widowControl w:val="0"/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Cpf</w:t>
                </w:r>
              </w:p>
            </w:tc>
            <w:tc>
              <w:tcPr>
                <w:tcW w:w="219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667C49" w:rsidRDefault="00F16CCA">
                <w:pPr>
                  <w:widowControl w:val="0"/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Projeto</w:t>
                </w:r>
              </w:p>
            </w:tc>
            <w:tc>
              <w:tcPr>
                <w:tcW w:w="141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667C49" w:rsidRDefault="00F16CCA">
                <w:pPr>
                  <w:widowControl w:val="0"/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Categoria</w:t>
                </w:r>
              </w:p>
            </w:tc>
            <w:tc>
              <w:tcPr>
                <w:tcW w:w="12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667C49" w:rsidRDefault="00F16CCA">
                <w:pPr>
                  <w:widowControl w:val="0"/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Valor</w:t>
                </w:r>
              </w:p>
            </w:tc>
            <w:tc>
              <w:tcPr>
                <w:tcW w:w="124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667C49" w:rsidRDefault="00F16CCA">
                <w:pPr>
                  <w:widowControl w:val="0"/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Total/Nota</w:t>
                </w:r>
              </w:p>
            </w:tc>
            <w:tc>
              <w:tcPr>
                <w:tcW w:w="82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667C49" w:rsidRDefault="00F16CCA">
                <w:pPr>
                  <w:widowControl w:val="0"/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Cota</w:t>
                </w:r>
              </w:p>
            </w:tc>
            <w:tc>
              <w:tcPr>
                <w:tcW w:w="165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bottom"/>
              </w:tcPr>
              <w:p w:rsidR="00667C49" w:rsidRDefault="00F16CCA">
                <w:pPr>
                  <w:widowControl w:val="0"/>
                  <w:spacing w:after="0" w:line="240" w:lineRule="auto"/>
                  <w:rPr>
                    <w:b/>
                  </w:rPr>
                </w:pPr>
                <w:r>
                  <w:rPr>
                    <w:b/>
                  </w:rPr>
                  <w:t>Classificado</w:t>
                </w:r>
              </w:p>
            </w:tc>
          </w:tr>
          <w:tr w:rsidR="00667C49">
            <w:trPr>
              <w:trHeight w:val="932"/>
            </w:trPr>
            <w:tc>
              <w:tcPr>
                <w:tcW w:w="2115" w:type="dxa"/>
                <w:tcBorders>
                  <w:top w:val="single" w:sz="8" w:space="0" w:color="BDC1C6"/>
                  <w:left w:val="nil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spacing w:line="240" w:lineRule="auto"/>
                  <w:jc w:val="both"/>
                </w:pPr>
                <w:r>
                  <w:t>Romero Dias de Aquino</w:t>
                </w:r>
              </w:p>
            </w:tc>
            <w:tc>
              <w:tcPr>
                <w:tcW w:w="180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spacing w:line="240" w:lineRule="auto"/>
                  <w:jc w:val="both"/>
                </w:pPr>
                <w:r>
                  <w:t>536.351.246-72</w:t>
                </w:r>
              </w:p>
            </w:tc>
            <w:tc>
              <w:tcPr>
                <w:tcW w:w="219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spacing w:line="240" w:lineRule="auto"/>
                  <w:jc w:val="both"/>
                </w:pPr>
                <w:r>
                  <w:t>Bloco Julietatá *</w:t>
                </w:r>
              </w:p>
            </w:tc>
            <w:tc>
              <w:tcPr>
                <w:tcW w:w="141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Documentário</w:t>
                </w:r>
              </w:p>
            </w:tc>
            <w:tc>
              <w:tcPr>
                <w:tcW w:w="12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20.836,32</w:t>
                </w:r>
              </w:p>
            </w:tc>
            <w:tc>
              <w:tcPr>
                <w:tcW w:w="124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84</w:t>
                </w:r>
              </w:p>
            </w:tc>
            <w:tc>
              <w:tcPr>
                <w:tcW w:w="82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Sim</w:t>
                </w:r>
              </w:p>
            </w:tc>
            <w:tc>
              <w:tcPr>
                <w:tcW w:w="165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Selecionado</w:t>
                </w:r>
              </w:p>
            </w:tc>
          </w:tr>
          <w:tr w:rsidR="00667C49">
            <w:trPr>
              <w:trHeight w:val="825"/>
            </w:trPr>
            <w:tc>
              <w:tcPr>
                <w:tcW w:w="2115" w:type="dxa"/>
                <w:tcBorders>
                  <w:top w:val="single" w:sz="8" w:space="0" w:color="BDC1C6"/>
                  <w:left w:val="nil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spacing w:line="240" w:lineRule="auto"/>
                  <w:jc w:val="both"/>
                </w:pPr>
                <w:r>
                  <w:t>Deusdete Almeida</w:t>
                </w:r>
              </w:p>
            </w:tc>
            <w:tc>
              <w:tcPr>
                <w:tcW w:w="180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spacing w:line="240" w:lineRule="auto"/>
                  <w:ind w:right="-67"/>
                  <w:jc w:val="both"/>
                </w:pPr>
                <w:r>
                  <w:t>069.249.766-89</w:t>
                </w:r>
              </w:p>
            </w:tc>
            <w:tc>
              <w:tcPr>
                <w:tcW w:w="219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spacing w:after="0" w:line="240" w:lineRule="auto"/>
                  <w:jc w:val="both"/>
                </w:pPr>
                <w:r>
                  <w:t>Bocaiúva Máquina do Tempo *</w:t>
                </w:r>
              </w:p>
            </w:tc>
            <w:tc>
              <w:tcPr>
                <w:tcW w:w="141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Documentário</w:t>
                </w:r>
              </w:p>
            </w:tc>
            <w:tc>
              <w:tcPr>
                <w:tcW w:w="12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20.836,32</w:t>
                </w:r>
              </w:p>
            </w:tc>
            <w:tc>
              <w:tcPr>
                <w:tcW w:w="124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78</w:t>
                </w:r>
              </w:p>
            </w:tc>
            <w:tc>
              <w:tcPr>
                <w:tcW w:w="82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Não</w:t>
                </w:r>
              </w:p>
            </w:tc>
            <w:tc>
              <w:tcPr>
                <w:tcW w:w="165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Selecionado</w:t>
                </w:r>
              </w:p>
            </w:tc>
          </w:tr>
          <w:tr w:rsidR="00667C49">
            <w:trPr>
              <w:trHeight w:val="812"/>
            </w:trPr>
            <w:tc>
              <w:tcPr>
                <w:tcW w:w="2115" w:type="dxa"/>
                <w:tcBorders>
                  <w:top w:val="single" w:sz="8" w:space="0" w:color="BDC1C6"/>
                  <w:left w:val="nil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spacing w:line="240" w:lineRule="auto"/>
                  <w:jc w:val="both"/>
                </w:pPr>
                <w:r>
                  <w:t>Daniel Alex Pereira Borém</w:t>
                </w:r>
              </w:p>
            </w:tc>
            <w:tc>
              <w:tcPr>
                <w:tcW w:w="180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spacing w:line="240" w:lineRule="auto"/>
                  <w:jc w:val="both"/>
                </w:pPr>
                <w:r>
                  <w:t>123.766.386-58</w:t>
                </w:r>
              </w:p>
            </w:tc>
            <w:tc>
              <w:tcPr>
                <w:tcW w:w="219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spacing w:line="240" w:lineRule="auto"/>
                  <w:jc w:val="both"/>
                </w:pPr>
                <w:r>
                  <w:t>Homenagem aos Irmãos da Fé*</w:t>
                </w:r>
              </w:p>
            </w:tc>
            <w:tc>
              <w:tcPr>
                <w:tcW w:w="141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spacing w:after="0" w:line="240" w:lineRule="auto"/>
                  <w:jc w:val="both"/>
                </w:pPr>
                <w:r>
                  <w:t>VídeoClipe</w:t>
                </w:r>
              </w:p>
            </w:tc>
            <w:tc>
              <w:tcPr>
                <w:tcW w:w="12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20.836,32</w:t>
                </w:r>
              </w:p>
            </w:tc>
            <w:tc>
              <w:tcPr>
                <w:tcW w:w="124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72</w:t>
                </w:r>
              </w:p>
            </w:tc>
            <w:tc>
              <w:tcPr>
                <w:tcW w:w="82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Não</w:t>
                </w:r>
              </w:p>
            </w:tc>
            <w:tc>
              <w:tcPr>
                <w:tcW w:w="165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shd w:val="clear" w:color="auto" w:fill="D9D9D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Selecionado</w:t>
                </w:r>
              </w:p>
            </w:tc>
          </w:tr>
          <w:tr w:rsidR="00667C49">
            <w:tc>
              <w:tcPr>
                <w:tcW w:w="2115" w:type="dxa"/>
                <w:tcBorders>
                  <w:top w:val="single" w:sz="8" w:space="0" w:color="BDC1C6"/>
                  <w:left w:val="nil"/>
                  <w:bottom w:val="single" w:sz="8" w:space="0" w:color="BDC1C6"/>
                  <w:right w:val="single" w:sz="8" w:space="0" w:color="BDC1C6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Deusdete Almeida</w:t>
                </w:r>
              </w:p>
            </w:tc>
            <w:tc>
              <w:tcPr>
                <w:tcW w:w="180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spacing w:line="240" w:lineRule="auto"/>
                  <w:ind w:right="-67"/>
                  <w:jc w:val="both"/>
                </w:pPr>
                <w:r>
                  <w:t>069.249.766-89</w:t>
                </w:r>
              </w:p>
            </w:tc>
            <w:tc>
              <w:tcPr>
                <w:tcW w:w="219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 xml:space="preserve">Câncer Histórias Reais de Esperança e Fé </w:t>
                </w:r>
              </w:p>
            </w:tc>
            <w:tc>
              <w:tcPr>
                <w:tcW w:w="141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spacing w:after="0" w:line="240" w:lineRule="auto"/>
                  <w:jc w:val="both"/>
                </w:pPr>
                <w:r>
                  <w:t xml:space="preserve"> Documentário</w:t>
                </w:r>
              </w:p>
            </w:tc>
            <w:tc>
              <w:tcPr>
                <w:tcW w:w="123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single" w:sz="8" w:space="0" w:color="BDC1C6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20.836,32</w:t>
                </w:r>
              </w:p>
            </w:tc>
            <w:tc>
              <w:tcPr>
                <w:tcW w:w="124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ind w:right="168"/>
                  <w:jc w:val="both"/>
                </w:pPr>
                <w:r>
                  <w:t xml:space="preserve">    _____</w:t>
                </w:r>
              </w:p>
            </w:tc>
            <w:tc>
              <w:tcPr>
                <w:tcW w:w="825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ind w:right="-56"/>
                  <w:jc w:val="both"/>
                </w:pPr>
                <w:r>
                  <w:t>Não</w:t>
                </w:r>
              </w:p>
            </w:tc>
            <w:tc>
              <w:tcPr>
                <w:tcW w:w="1650" w:type="dxa"/>
                <w:tcBorders>
                  <w:top w:val="single" w:sz="8" w:space="0" w:color="BDC1C6"/>
                  <w:left w:val="single" w:sz="8" w:space="0" w:color="BDC1C6"/>
                  <w:bottom w:val="single" w:sz="8" w:space="0" w:color="BDC1C6"/>
                  <w:right w:val="nil"/>
                </w:tcBorders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:rsidR="00667C49" w:rsidRDefault="00F16CCA">
                <w:pPr>
                  <w:widowControl w:val="0"/>
                  <w:spacing w:after="0" w:line="240" w:lineRule="auto"/>
                  <w:jc w:val="both"/>
                </w:pPr>
                <w:r>
                  <w:t>Desclassificado*</w:t>
                </w:r>
              </w:p>
            </w:tc>
          </w:tr>
        </w:tbl>
      </w:sdtContent>
    </w:sdt>
    <w:p w:rsidR="00667C49" w:rsidRDefault="00667C49">
      <w:pPr>
        <w:spacing w:after="160" w:line="259" w:lineRule="auto"/>
      </w:pPr>
    </w:p>
    <w:p w:rsidR="00667C49" w:rsidRDefault="00F16CCA">
      <w:pPr>
        <w:spacing w:after="160" w:line="259" w:lineRule="auto"/>
      </w:pPr>
      <w:r>
        <w:t>*</w:t>
      </w:r>
      <w:r w:rsidR="00837B4A">
        <w:t xml:space="preserve"> </w:t>
      </w:r>
      <w:r>
        <w:t>Projetos que apresentam diligências.</w:t>
      </w:r>
    </w:p>
    <w:p w:rsidR="00667C49" w:rsidRDefault="00F16CCA">
      <w:pPr>
        <w:spacing w:after="160" w:line="259" w:lineRule="auto"/>
      </w:pPr>
      <w:r>
        <w:t>A Secretaria</w:t>
      </w:r>
      <w:r w:rsidR="00837B4A">
        <w:t xml:space="preserve"> de cultura </w:t>
      </w:r>
      <w:r>
        <w:t xml:space="preserve"> entrará em contato para demais informações.</w:t>
      </w:r>
    </w:p>
    <w:p w:rsidR="00667C49" w:rsidRDefault="00F16CCA">
      <w:pPr>
        <w:spacing w:after="160" w:line="259" w:lineRule="auto"/>
      </w:pPr>
      <w:r>
        <w:lastRenderedPageBreak/>
        <w:t xml:space="preserve">As diligências somente deverão ser cumpridas com a entrega da documentação indicada exclusivamente na Secretaria Municipal de </w:t>
      </w:r>
      <w:r w:rsidR="00837B4A">
        <w:t xml:space="preserve">Cultura em </w:t>
      </w:r>
      <w:r>
        <w:t xml:space="preserve">Bocaiúva, localizada na </w:t>
      </w:r>
      <w:r w:rsidR="00837B4A">
        <w:t>Praça da Estação Ferroviária dentro do prazo exigido  no edital</w:t>
      </w:r>
    </w:p>
    <w:p w:rsidR="00667C49" w:rsidRDefault="00F16CCA">
      <w:pPr>
        <w:spacing w:after="160" w:line="259" w:lineRule="auto"/>
      </w:pPr>
      <w:r>
        <w:t>A classificação somente se dará após o saneamento da documentação indicada.</w:t>
      </w:r>
    </w:p>
    <w:p w:rsidR="00837B4A" w:rsidRDefault="00F16CCA">
      <w:pPr>
        <w:spacing w:after="160" w:line="259" w:lineRule="auto"/>
      </w:pPr>
      <w:r>
        <w:t xml:space="preserve">*Projeto desclassificado  conforme item 3.1.2 </w:t>
      </w:r>
      <w:r w:rsidR="00837B4A">
        <w:t>–</w:t>
      </w:r>
      <w:r>
        <w:t xml:space="preserve"> A proposta deve atender aos seguintes requisitos: </w:t>
      </w:r>
    </w:p>
    <w:p w:rsidR="00667C49" w:rsidRDefault="00837B4A">
      <w:pPr>
        <w:spacing w:after="160" w:line="259" w:lineRule="auto"/>
        <w:rPr>
          <w:b/>
          <w:sz w:val="24"/>
          <w:szCs w:val="24"/>
        </w:rPr>
      </w:pPr>
      <w:r>
        <w:t>a</w:t>
      </w:r>
      <w:r w:rsidR="00F16CCA">
        <w:t>) ter caráter prioritariamente cultural.</w:t>
      </w:r>
    </w:p>
    <w:p w:rsidR="00667C49" w:rsidRDefault="00667C49">
      <w:pPr>
        <w:pBdr>
          <w:top w:val="nil"/>
          <w:left w:val="nil"/>
          <w:bottom w:val="nil"/>
          <w:right w:val="nil"/>
          <w:between w:val="nil"/>
        </w:pBdr>
        <w:ind w:left="720"/>
        <w:rPr>
          <w:b/>
          <w:color w:val="000000"/>
          <w:sz w:val="24"/>
          <w:szCs w:val="24"/>
        </w:rPr>
      </w:pPr>
    </w:p>
    <w:sectPr w:rsidR="00667C49" w:rsidSect="00667C49">
      <w:headerReference w:type="default" r:id="rId7"/>
      <w:pgSz w:w="16838" w:h="11906" w:orient="landscape"/>
      <w:pgMar w:top="1417" w:right="1700" w:bottom="1417" w:left="1700" w:header="708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506C" w:rsidRDefault="00DF506C" w:rsidP="00667C49">
      <w:pPr>
        <w:spacing w:after="0" w:line="240" w:lineRule="auto"/>
      </w:pPr>
      <w:r>
        <w:separator/>
      </w:r>
    </w:p>
  </w:endnote>
  <w:endnote w:type="continuationSeparator" w:id="1">
    <w:p w:rsidR="00DF506C" w:rsidRDefault="00DF506C" w:rsidP="00667C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506C" w:rsidRDefault="00DF506C" w:rsidP="00667C49">
      <w:pPr>
        <w:spacing w:after="0" w:line="240" w:lineRule="auto"/>
      </w:pPr>
      <w:r>
        <w:separator/>
      </w:r>
    </w:p>
  </w:footnote>
  <w:footnote w:type="continuationSeparator" w:id="1">
    <w:p w:rsidR="00DF506C" w:rsidRDefault="00DF506C" w:rsidP="00667C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67C49" w:rsidRDefault="00F16CCA">
    <w:pPr>
      <w:tabs>
        <w:tab w:val="center" w:pos="4252"/>
        <w:tab w:val="right" w:pos="8504"/>
      </w:tabs>
      <w:spacing w:after="0" w:line="240" w:lineRule="auto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4533900</wp:posOffset>
          </wp:positionH>
          <wp:positionV relativeFrom="paragraph">
            <wp:posOffset>-47624</wp:posOffset>
          </wp:positionV>
          <wp:extent cx="3362325" cy="723900"/>
          <wp:effectExtent l="0" t="0" r="0" b="0"/>
          <wp:wrapNone/>
          <wp:docPr id="3" name="image1.png" descr="horizontal_preferencia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orizontal_preferencial.png"/>
                  <pic:cNvPicPr preferRelativeResize="0"/>
                </pic:nvPicPr>
                <pic:blipFill>
                  <a:blip r:embed="rId1"/>
                  <a:srcRect t="39267" b="26440"/>
                  <a:stretch>
                    <a:fillRect/>
                  </a:stretch>
                </pic:blipFill>
                <pic:spPr>
                  <a:xfrm>
                    <a:off x="0" y="0"/>
                    <a:ext cx="3362325" cy="723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1504950</wp:posOffset>
          </wp:positionH>
          <wp:positionV relativeFrom="paragraph">
            <wp:posOffset>-123824</wp:posOffset>
          </wp:positionV>
          <wp:extent cx="1113155" cy="874395"/>
          <wp:effectExtent l="0" t="0" r="0" b="0"/>
          <wp:wrapNone/>
          <wp:docPr id="1" name="image3.png" descr="C:\Users\dougl\OneDrive\Área de Trabalho\Vanessa\editaleanexosaudiovisuallpgbocaiva\LOGO PREFEITURA 3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C:\Users\dougl\OneDrive\Área de Trabalho\Vanessa\editaleanexosaudiovisuallpgbocaiva\LOGO PREFEITURA 3D.png"/>
                  <pic:cNvPicPr preferRelativeResize="0"/>
                </pic:nvPicPr>
                <pic:blipFill>
                  <a:blip r:embed="rId2"/>
                  <a:srcRect l="4867" t="13274" r="15044" b="23894"/>
                  <a:stretch>
                    <a:fillRect/>
                  </a:stretch>
                </pic:blipFill>
                <pic:spPr>
                  <a:xfrm>
                    <a:off x="0" y="0"/>
                    <a:ext cx="1113155" cy="8743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2790825</wp:posOffset>
          </wp:positionH>
          <wp:positionV relativeFrom="paragraph">
            <wp:posOffset>-123824</wp:posOffset>
          </wp:positionV>
          <wp:extent cx="1741170" cy="723265"/>
          <wp:effectExtent l="0" t="0" r="0" b="0"/>
          <wp:wrapNone/>
          <wp:docPr id="2" name="image2.png" descr="PNG-LOGO---SECRETARIA-DE-CULTURA-BOCAIUVA-202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PNG-LOGO---SECRETARIA-DE-CULTURA-BOCAIUVA-202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1170" cy="7232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667C49" w:rsidRDefault="00667C49">
    <w:pPr>
      <w:spacing w:after="0" w:line="240" w:lineRule="auto"/>
      <w:ind w:left="-1275" w:right="2000"/>
    </w:pPr>
  </w:p>
  <w:p w:rsidR="00667C49" w:rsidRDefault="00667C49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67C49"/>
    <w:rsid w:val="000659BC"/>
    <w:rsid w:val="00667C49"/>
    <w:rsid w:val="00750B96"/>
    <w:rsid w:val="00837B4A"/>
    <w:rsid w:val="00DF506C"/>
    <w:rsid w:val="00F16C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30B9"/>
  </w:style>
  <w:style w:type="paragraph" w:styleId="Ttulo1">
    <w:name w:val="heading 1"/>
    <w:basedOn w:val="normal0"/>
    <w:next w:val="normal0"/>
    <w:rsid w:val="00667C49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0"/>
    <w:next w:val="normal0"/>
    <w:rsid w:val="00667C49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0"/>
    <w:next w:val="normal0"/>
    <w:rsid w:val="00667C49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0"/>
    <w:next w:val="normal0"/>
    <w:rsid w:val="00667C49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0"/>
    <w:next w:val="normal0"/>
    <w:rsid w:val="00667C49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0"/>
    <w:next w:val="normal0"/>
    <w:rsid w:val="00667C49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normal0">
    <w:name w:val="normal"/>
    <w:rsid w:val="00667C49"/>
  </w:style>
  <w:style w:type="table" w:customStyle="1" w:styleId="TableNormal">
    <w:name w:val="Table Normal"/>
    <w:rsid w:val="00667C4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0"/>
    <w:next w:val="normal0"/>
    <w:rsid w:val="00667C49"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E229F6"/>
    <w:pPr>
      <w:ind w:left="720"/>
      <w:contextualSpacing/>
    </w:pPr>
  </w:style>
  <w:style w:type="paragraph" w:styleId="Subttulo">
    <w:name w:val="Subtitle"/>
    <w:basedOn w:val="Normal"/>
    <w:next w:val="Normal"/>
    <w:rsid w:val="00667C49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667C49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50B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50B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21PSVzDh4UXm0cPB+RAzB7YZ7Fw==">CgMxLjAaHwoBMBIaChgICVIUChJ0YWJsZS5hcnlxc3Y2aTlsb2s4AHIhMXpUZzU1NWgyQzJ2STZDUzFoRlk1TEt3Nzg0TmpaQTho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182</Words>
  <Characters>986</Characters>
  <Application>Microsoft Office Word</Application>
  <DocSecurity>0</DocSecurity>
  <Lines>8</Lines>
  <Paragraphs>2</Paragraphs>
  <ScaleCrop>false</ScaleCrop>
  <Company/>
  <LinksUpToDate>false</LinksUpToDate>
  <CharactersWithSpaces>1166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User</cp:lastModifiedBy>
  <cp:revision>4</cp:revision>
  <dcterms:created xsi:type="dcterms:W3CDTF">2024-12-17T01:49:00Z</dcterms:created>
  <dcterms:modified xsi:type="dcterms:W3CDTF">2024-12-18T10:43:00Z</dcterms:modified>
</cp:coreProperties>
</file>